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9A" w:rsidRPr="0089359A" w:rsidRDefault="0089359A" w:rsidP="0089359A">
      <w:pPr>
        <w:jc w:val="center"/>
        <w:rPr>
          <w:rFonts w:ascii="Times New Roman" w:hAnsi="Times New Roman" w:cs="Times New Roman"/>
          <w:b/>
          <w:noProof/>
          <w:lang w:val="ro-RO"/>
        </w:rPr>
      </w:pPr>
      <w:r w:rsidRPr="0089359A">
        <w:rPr>
          <w:rFonts w:ascii="Times New Roman" w:hAnsi="Times New Roman" w:cs="Times New Roman"/>
          <w:b/>
          <w:noProof/>
          <w:lang w:val="ro-RO"/>
        </w:rPr>
        <w:t>REZOLUȚIA</w:t>
      </w:r>
    </w:p>
    <w:p w:rsidR="0089359A" w:rsidRPr="0089359A" w:rsidRDefault="0089359A" w:rsidP="0089359A">
      <w:pPr>
        <w:jc w:val="center"/>
        <w:rPr>
          <w:rFonts w:ascii="Times New Roman" w:hAnsi="Times New Roman" w:cs="Times New Roman"/>
          <w:b/>
          <w:noProof/>
          <w:lang w:val="ro-RO"/>
        </w:rPr>
      </w:pPr>
      <w:r w:rsidRPr="0089359A">
        <w:rPr>
          <w:rFonts w:ascii="Times New Roman" w:hAnsi="Times New Roman" w:cs="Times New Roman"/>
          <w:b/>
          <w:noProof/>
          <w:lang w:val="ro-RO"/>
        </w:rPr>
        <w:t>DE CONSTITUIRE A</w:t>
      </w:r>
    </w:p>
    <w:p w:rsidR="0089359A" w:rsidRPr="0089359A" w:rsidRDefault="0089359A" w:rsidP="0089359A">
      <w:pPr>
        <w:jc w:val="center"/>
        <w:rPr>
          <w:rFonts w:ascii="Times New Roman" w:hAnsi="Times New Roman" w:cs="Times New Roman"/>
          <w:b/>
          <w:noProof/>
          <w:lang w:val="ro-RO"/>
        </w:rPr>
      </w:pPr>
      <w:r w:rsidRPr="0089359A">
        <w:rPr>
          <w:rFonts w:ascii="Times New Roman" w:hAnsi="Times New Roman" w:cs="Times New Roman"/>
          <w:b/>
          <w:noProof/>
          <w:lang w:val="ro-RO"/>
        </w:rPr>
        <w:t>ALIANȚEI PENTRU CENTENAR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i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 xml:space="preserve">Noi, reprezentanți ai societății civile românești din Țară și din afara granițelor actuale, reuniți astăzi, 20 august 2017, la Palatul Parlamentului din București, în conferința </w:t>
      </w:r>
      <w:r w:rsidRPr="0089359A">
        <w:rPr>
          <w:rFonts w:ascii="Times New Roman" w:hAnsi="Times New Roman" w:cs="Times New Roman"/>
          <w:b/>
          <w:bCs/>
          <w:noProof/>
          <w:lang w:val="ro-RO"/>
        </w:rPr>
        <w:t>CENTENARUL UNIRII ŞI BASARABIA,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>Animați de idealul unității naționale transpus în faptă de înaintașii noștri în anul de grație 1918 prin făurirea României întregite;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 xml:space="preserve">Atașați principiilor de solidaritate și unitate românească; 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>Conștienți de necesitatea redeșteptării conștiinței naționale și a refacerii unității politice a națiunii române;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tabs>
          <w:tab w:val="left" w:pos="6096"/>
        </w:tabs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>Călăuziți de exemplul tuturor generațiilor de români care s-au sacrificat pentru afirmarea și consolidarea națiunii române;</w:t>
      </w:r>
    </w:p>
    <w:p w:rsidR="0089359A" w:rsidRPr="0089359A" w:rsidRDefault="0089359A" w:rsidP="0089359A">
      <w:pPr>
        <w:tabs>
          <w:tab w:val="left" w:pos="6096"/>
        </w:tabs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tabs>
          <w:tab w:val="left" w:pos="6096"/>
        </w:tabs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>Înțelegând faptul că Marea Unire reprezintă pentru toți românii, oriunde s-ar afla, un moment de referință  și un reper pentru devenirea națiunii române;</w:t>
      </w:r>
    </w:p>
    <w:p w:rsidR="0089359A" w:rsidRPr="0089359A" w:rsidRDefault="0089359A" w:rsidP="0089359A">
      <w:pPr>
        <w:tabs>
          <w:tab w:val="left" w:pos="6096"/>
        </w:tabs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>Determinați să ne conjugăm eforturile pentru marcarea cu demnitatea cuvenită a Centenarului Marii Uniri;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>Convinși că împlinirea destinului istoric al Basarabiei se poate realiza doar prin intensificarea și coagularea eforturilor de apropiere și reintegrare a ei în spațiul național firesc din care a fost smulsă;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 xml:space="preserve">Am decis să ne constituim în </w:t>
      </w:r>
      <w:r w:rsidRPr="0089359A">
        <w:rPr>
          <w:rFonts w:ascii="Times New Roman" w:hAnsi="Times New Roman" w:cs="Times New Roman"/>
          <w:b/>
          <w:bCs/>
          <w:noProof/>
          <w:lang w:val="ro-RO"/>
        </w:rPr>
        <w:t>ALIANŢA PENTRU CENTENAR</w:t>
      </w:r>
      <w:r w:rsidRPr="0089359A">
        <w:rPr>
          <w:rFonts w:ascii="Times New Roman" w:hAnsi="Times New Roman" w:cs="Times New Roman"/>
          <w:noProof/>
          <w:lang w:val="ro-RO"/>
        </w:rPr>
        <w:t>, coaliţie având ca scop imediat organizarea și desfăşurarea de-a lungul anului 2018 a unui șir de evenimente şi acţiuni culturale, comemorative sau cetățenești dedicate Marii Uniri, iar ca scop strategic formularea, promovarea şi realizarea idealului de reîntregire națională.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 xml:space="preserve">De asemenea, organizaţiile reunite în </w:t>
      </w:r>
      <w:r w:rsidRPr="0089359A">
        <w:rPr>
          <w:rFonts w:ascii="Times New Roman" w:hAnsi="Times New Roman" w:cs="Times New Roman"/>
          <w:b/>
          <w:bCs/>
          <w:noProof/>
          <w:lang w:val="ro-RO"/>
        </w:rPr>
        <w:t>ALIANŢA PENTRU CENTENAR</w:t>
      </w:r>
      <w:r w:rsidRPr="0089359A">
        <w:rPr>
          <w:rFonts w:ascii="Times New Roman" w:hAnsi="Times New Roman" w:cs="Times New Roman"/>
          <w:noProof/>
          <w:lang w:val="ro-RO"/>
        </w:rPr>
        <w:t xml:space="preserve"> își promit sprijin reciproc pentru realizarea proiectelor unioniste proprii sau a celor culturale ori sociale cu impact  identitar.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>Palatul Parlamentului,</w:t>
      </w:r>
    </w:p>
    <w:p w:rsidR="0089359A" w:rsidRPr="0089359A" w:rsidRDefault="0089359A" w:rsidP="0089359A">
      <w:pPr>
        <w:jc w:val="both"/>
        <w:rPr>
          <w:rFonts w:ascii="Times New Roman" w:hAnsi="Times New Roman" w:cs="Times New Roman"/>
          <w:noProof/>
          <w:lang w:val="ro-RO"/>
        </w:rPr>
      </w:pPr>
      <w:r w:rsidRPr="0089359A">
        <w:rPr>
          <w:rFonts w:ascii="Times New Roman" w:hAnsi="Times New Roman" w:cs="Times New Roman"/>
          <w:noProof/>
          <w:lang w:val="ro-RO"/>
        </w:rPr>
        <w:t>București, 20 august 2017</w:t>
      </w:r>
    </w:p>
    <w:p w:rsidR="00CE12C5" w:rsidRPr="0089359A" w:rsidRDefault="00CE12C5" w:rsidP="0089359A">
      <w:pPr>
        <w:jc w:val="both"/>
        <w:rPr>
          <w:rFonts w:ascii="Times New Roman" w:hAnsi="Times New Roman" w:cs="Times New Roman"/>
        </w:rPr>
      </w:pPr>
    </w:p>
    <w:sectPr w:rsidR="00CE12C5" w:rsidRPr="0089359A" w:rsidSect="00CE1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59A"/>
    <w:rsid w:val="0089359A"/>
    <w:rsid w:val="00C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9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Dreadless</dc:creator>
  <cp:keywords/>
  <dc:description/>
  <cp:lastModifiedBy>Dreadless</cp:lastModifiedBy>
  <cp:revision>2</cp:revision>
  <dcterms:created xsi:type="dcterms:W3CDTF">2017-08-19T22:04:00Z</dcterms:created>
  <dcterms:modified xsi:type="dcterms:W3CDTF">2017-08-19T22:04:00Z</dcterms:modified>
</cp:coreProperties>
</file>